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2" w:rsidRDefault="00002B22" w:rsidP="00FC68D0">
      <w:pPr>
        <w:tabs>
          <w:tab w:val="left" w:pos="6345"/>
        </w:tabs>
      </w:pPr>
      <w:bookmarkStart w:id="0" w:name="_GoBack"/>
      <w:bookmarkEnd w:id="0"/>
      <w:r>
        <w:t xml:space="preserve">RH/FOND  </w:t>
      </w:r>
      <w:r w:rsidRPr="006A5E73">
        <w:rPr>
          <w:b/>
        </w:rPr>
        <w:t>MINISTARSTVO ZNANOSTI OBRAZOVANJA I ŠPORTA</w:t>
      </w:r>
      <w:r w:rsidR="00FC68D0">
        <w:rPr>
          <w:b/>
        </w:rPr>
        <w:tab/>
      </w:r>
    </w:p>
    <w:p w:rsidR="00002B22" w:rsidRDefault="00002B22" w:rsidP="00002B22">
      <w:r>
        <w:t xml:space="preserve">RAZDJEL     </w:t>
      </w:r>
      <w:r w:rsidRPr="006A5E73">
        <w:rPr>
          <w:b/>
        </w:rPr>
        <w:t>080</w:t>
      </w:r>
      <w:r>
        <w:t xml:space="preserve">      GLAVA    </w:t>
      </w:r>
      <w:r w:rsidRPr="006A5E73">
        <w:rPr>
          <w:b/>
        </w:rPr>
        <w:t>015</w:t>
      </w:r>
    </w:p>
    <w:p w:rsidR="00002B22" w:rsidRDefault="00002B22" w:rsidP="00002B22">
      <w:r>
        <w:t xml:space="preserve">PRORAČUNSKI KORISNIK  </w:t>
      </w:r>
      <w:r w:rsidRPr="006A5E73">
        <w:rPr>
          <w:b/>
        </w:rPr>
        <w:t>OSNOVNA ŠKOLA DRAGUTINA TADIJANOVIĆA PETRINJA</w:t>
      </w:r>
    </w:p>
    <w:p w:rsidR="00002B22" w:rsidRPr="006A5E73" w:rsidRDefault="00002B22" w:rsidP="00002B22">
      <w:pPr>
        <w:rPr>
          <w:b/>
        </w:rPr>
      </w:pPr>
      <w:r>
        <w:t xml:space="preserve">RAZINA     </w:t>
      </w:r>
      <w:r w:rsidRPr="006A5E73">
        <w:rPr>
          <w:b/>
        </w:rPr>
        <w:t>31</w:t>
      </w:r>
      <w:r>
        <w:t xml:space="preserve">   RKDP  </w:t>
      </w:r>
      <w:r w:rsidRPr="006A5E73">
        <w:rPr>
          <w:b/>
        </w:rPr>
        <w:t>11599</w:t>
      </w:r>
      <w:r>
        <w:t xml:space="preserve">   MATIČNI BROJ  </w:t>
      </w:r>
      <w:r w:rsidRPr="006A5E73">
        <w:rPr>
          <w:b/>
        </w:rPr>
        <w:t>03083004</w:t>
      </w:r>
      <w:r>
        <w:t xml:space="preserve">   OIB  </w:t>
      </w:r>
      <w:r w:rsidRPr="006A5E73">
        <w:rPr>
          <w:b/>
        </w:rPr>
        <w:t>34310703158</w:t>
      </w:r>
    </w:p>
    <w:p w:rsidR="00002B22" w:rsidRPr="006A5E73" w:rsidRDefault="00002B22" w:rsidP="00002B22">
      <w:pPr>
        <w:rPr>
          <w:b/>
        </w:rPr>
      </w:pPr>
      <w:r>
        <w:t xml:space="preserve">ŠIFRARSKA OZNAKA    </w:t>
      </w:r>
      <w:r w:rsidRPr="006A5E73">
        <w:rPr>
          <w:b/>
        </w:rPr>
        <w:t>8520</w:t>
      </w:r>
    </w:p>
    <w:p w:rsidR="007C240E" w:rsidRDefault="00002B22">
      <w:r>
        <w:t xml:space="preserve">IBAN PRI OTP BANCI   </w:t>
      </w:r>
      <w:r w:rsidRPr="006A5E73">
        <w:rPr>
          <w:b/>
        </w:rPr>
        <w:t>HR 3724070001188012998</w:t>
      </w:r>
    </w:p>
    <w:p w:rsidR="00002B22" w:rsidRDefault="00002B22"/>
    <w:p w:rsidR="00002B22" w:rsidRPr="00002B22" w:rsidRDefault="00002B22" w:rsidP="00002B22">
      <w:pPr>
        <w:jc w:val="center"/>
        <w:rPr>
          <w:b/>
        </w:rPr>
      </w:pPr>
      <w:r w:rsidRPr="00002B22">
        <w:rPr>
          <w:b/>
        </w:rPr>
        <w:t>BILJEŠKE UZ OBRAZAC PR-RAS ZA RAZDOBLJE OD 01. SIJEČNJA 201</w:t>
      </w:r>
      <w:r w:rsidR="00EF335E">
        <w:rPr>
          <w:b/>
        </w:rPr>
        <w:t>6</w:t>
      </w:r>
      <w:r w:rsidRPr="00002B22">
        <w:rPr>
          <w:b/>
        </w:rPr>
        <w:t>. GODINE DO 31. PROSINCA 201</w:t>
      </w:r>
      <w:r w:rsidR="00EF335E">
        <w:rPr>
          <w:b/>
        </w:rPr>
        <w:t>6</w:t>
      </w:r>
      <w:r w:rsidRPr="00002B22">
        <w:rPr>
          <w:b/>
        </w:rPr>
        <w:t>. GODINE</w:t>
      </w:r>
    </w:p>
    <w:p w:rsidR="00002B22" w:rsidRDefault="00002B22"/>
    <w:p w:rsidR="00002B22" w:rsidRPr="00002B22" w:rsidRDefault="00002B22">
      <w:pPr>
        <w:rPr>
          <w:b/>
        </w:rPr>
      </w:pPr>
      <w:r w:rsidRPr="00002B22">
        <w:rPr>
          <w:b/>
        </w:rPr>
        <w:t xml:space="preserve">AOP </w:t>
      </w:r>
      <w:r w:rsidR="00EF335E">
        <w:rPr>
          <w:b/>
        </w:rPr>
        <w:t>113</w:t>
      </w:r>
      <w:r w:rsidRPr="00002B22">
        <w:rPr>
          <w:b/>
        </w:rPr>
        <w:t xml:space="preserve"> </w:t>
      </w:r>
      <w:r w:rsidR="00EF335E">
        <w:rPr>
          <w:b/>
        </w:rPr>
        <w:t>OSTALI NESPOMENUTI PRIHODI</w:t>
      </w:r>
    </w:p>
    <w:p w:rsidR="00002B22" w:rsidRDefault="00002B22">
      <w:r>
        <w:t xml:space="preserve">                </w:t>
      </w:r>
      <w:r w:rsidR="00ED12FD">
        <w:t>SMANJENJE</w:t>
      </w:r>
      <w:r>
        <w:t xml:space="preserve"> U ODNOSU NA 201</w:t>
      </w:r>
      <w:r w:rsidR="00EF335E">
        <w:t>5</w:t>
      </w:r>
      <w:r>
        <w:t xml:space="preserve">. GODINU ZBOG </w:t>
      </w:r>
      <w:r w:rsidR="00ED12FD">
        <w:t>MANJEG</w:t>
      </w:r>
      <w:r>
        <w:t xml:space="preserve"> BROJA KORISNIKA </w:t>
      </w:r>
      <w:r w:rsidR="00EF335E">
        <w:t xml:space="preserve">ŠK KOJI </w:t>
      </w:r>
    </w:p>
    <w:p w:rsidR="00EF335E" w:rsidRDefault="00EF335E">
      <w:r>
        <w:t xml:space="preserve">                SUFINANCIRAJU PLAĆANJE</w:t>
      </w:r>
    </w:p>
    <w:p w:rsidR="003C7272" w:rsidRDefault="003C7272">
      <w:r w:rsidRPr="003C7272">
        <w:rPr>
          <w:b/>
        </w:rPr>
        <w:t>AOP 1</w:t>
      </w:r>
      <w:r w:rsidR="00EF335E">
        <w:rPr>
          <w:b/>
        </w:rPr>
        <w:t>25</w:t>
      </w:r>
      <w:r w:rsidRPr="003C7272">
        <w:rPr>
          <w:b/>
        </w:rPr>
        <w:t xml:space="preserve"> </w:t>
      </w:r>
      <w:r w:rsidR="00EF335E">
        <w:rPr>
          <w:b/>
        </w:rPr>
        <w:t>TEKUĆE DONACIJE</w:t>
      </w:r>
    </w:p>
    <w:p w:rsidR="003C7272" w:rsidRDefault="003C7272">
      <w:r>
        <w:t xml:space="preserve">                </w:t>
      </w:r>
      <w:r w:rsidR="00EF335E">
        <w:t>POVEĆANJE U ODNOSU NA 2015. GODINU – ŠKOLA UKLJUČENA U PROJEKT PORTALA</w:t>
      </w:r>
    </w:p>
    <w:p w:rsidR="003C7272" w:rsidRPr="003C7272" w:rsidRDefault="003C7272">
      <w:r>
        <w:t xml:space="preserve">               </w:t>
      </w:r>
      <w:r w:rsidR="00EF335E">
        <w:t>DOBROTE DA NITI JEDNO DIJETE NEBUDE GLADNO</w:t>
      </w:r>
      <w:r>
        <w:t xml:space="preserve"> </w:t>
      </w:r>
    </w:p>
    <w:p w:rsidR="00002B22" w:rsidRPr="00002B22" w:rsidRDefault="00002B22">
      <w:pPr>
        <w:rPr>
          <w:b/>
        </w:rPr>
      </w:pPr>
      <w:r w:rsidRPr="00002B22">
        <w:rPr>
          <w:b/>
        </w:rPr>
        <w:t xml:space="preserve">AOP </w:t>
      </w:r>
      <w:r w:rsidR="00EF335E">
        <w:rPr>
          <w:b/>
        </w:rPr>
        <w:t>169</w:t>
      </w:r>
      <w:r w:rsidRPr="00002B22">
        <w:rPr>
          <w:b/>
        </w:rPr>
        <w:t xml:space="preserve"> </w:t>
      </w:r>
      <w:r w:rsidR="00EF335E">
        <w:rPr>
          <w:b/>
        </w:rPr>
        <w:t>MATERIJAL I DIJELOVI ZA TEKUĆE I INVESTICIJSKO ODRŽAVANJE</w:t>
      </w:r>
    </w:p>
    <w:p w:rsidR="00002B22" w:rsidRDefault="00002B22">
      <w:r>
        <w:t xml:space="preserve">                POVEĆANJE U ODNOSU NA </w:t>
      </w:r>
      <w:r w:rsidR="00EF335E">
        <w:t>2015.</w:t>
      </w:r>
      <w:r>
        <w:t xml:space="preserve"> GODINU JER </w:t>
      </w:r>
      <w:r w:rsidR="00EF335E">
        <w:t>JE U 2016. IZVRŠENA INFORMATIZACIJA</w:t>
      </w:r>
      <w:r>
        <w:t xml:space="preserve"> </w:t>
      </w:r>
    </w:p>
    <w:p w:rsidR="00EF335E" w:rsidRDefault="00002B22">
      <w:r>
        <w:t xml:space="preserve">                </w:t>
      </w:r>
      <w:r w:rsidR="00EF335E">
        <w:t>ŠKOLE I PREŠLO SE NA E-DNEVNIKE</w:t>
      </w:r>
    </w:p>
    <w:p w:rsidR="00EF335E" w:rsidRDefault="00EF335E">
      <w:pPr>
        <w:rPr>
          <w:b/>
        </w:rPr>
      </w:pPr>
      <w:r w:rsidRPr="00EF335E">
        <w:rPr>
          <w:b/>
        </w:rPr>
        <w:t>AOP 176 USLUGE TEKUĆEG I INVESTICIJSKOG ODRŽAVANJA</w:t>
      </w:r>
    </w:p>
    <w:p w:rsidR="00EF335E" w:rsidRPr="00EF335E" w:rsidRDefault="00EF335E">
      <w:r w:rsidRPr="00EF335E">
        <w:t xml:space="preserve">                 U 2016. GODINI IZVRŠENA SANACIJA SANITARNIH ČVOROVA U ŠKOLI FINANCIRANA OD</w:t>
      </w:r>
    </w:p>
    <w:p w:rsidR="00EF335E" w:rsidRPr="00EF335E" w:rsidRDefault="00EF335E">
      <w:r w:rsidRPr="00EF335E">
        <w:t xml:space="preserve">                 STARNE OSNIVAČA</w:t>
      </w:r>
    </w:p>
    <w:p w:rsidR="00EF335E" w:rsidRPr="00EF335E" w:rsidRDefault="003C7272">
      <w:pPr>
        <w:rPr>
          <w:b/>
        </w:rPr>
      </w:pPr>
      <w:r w:rsidRPr="003C7272">
        <w:rPr>
          <w:b/>
        </w:rPr>
        <w:t>AOP 334 RASHODI ZA NABAVU NEFINANCIJSKE IMOVINE</w:t>
      </w:r>
    </w:p>
    <w:p w:rsidR="003C7272" w:rsidRDefault="003C7272">
      <w:r>
        <w:t xml:space="preserve">               POVEĆANJE U ODNOSU NA 201</w:t>
      </w:r>
      <w:r w:rsidR="00EF335E">
        <w:t>5</w:t>
      </w:r>
      <w:r>
        <w:t xml:space="preserve">. GODINU JER JE NABAVLJENA </w:t>
      </w:r>
      <w:r w:rsidR="00EF335E">
        <w:t xml:space="preserve">PRIJENOSNA RAČUNALA </w:t>
      </w:r>
    </w:p>
    <w:p w:rsidR="00EF335E" w:rsidRDefault="00EF335E">
      <w:r>
        <w:t xml:space="preserve">               I TOKENI ZA UČITELJE – E DNEVNIC</w:t>
      </w:r>
      <w:r w:rsidR="00836132">
        <w:t>I</w:t>
      </w:r>
    </w:p>
    <w:p w:rsidR="003C7272" w:rsidRDefault="003C7272">
      <w:r>
        <w:t xml:space="preserve">               </w:t>
      </w:r>
      <w:r w:rsidR="00EF335E">
        <w:t>IZVRŠENA SANACIJA SANITARNIH ČVOROVA</w:t>
      </w:r>
    </w:p>
    <w:p w:rsidR="003F0E6F" w:rsidRDefault="003F0E6F"/>
    <w:p w:rsidR="003F0E6F" w:rsidRPr="003C7272" w:rsidRDefault="003F0E6F"/>
    <w:p w:rsidR="00002B22" w:rsidRPr="00002B22" w:rsidRDefault="00002B22">
      <w:pPr>
        <w:rPr>
          <w:b/>
        </w:rPr>
      </w:pPr>
      <w:r w:rsidRPr="00002B22">
        <w:rPr>
          <w:b/>
        </w:rPr>
        <w:lastRenderedPageBreak/>
        <w:t xml:space="preserve">AOP </w:t>
      </w:r>
      <w:r w:rsidR="003C7272">
        <w:rPr>
          <w:b/>
        </w:rPr>
        <w:t>637</w:t>
      </w:r>
      <w:r w:rsidRPr="00002B22">
        <w:rPr>
          <w:b/>
        </w:rPr>
        <w:t xml:space="preserve"> </w:t>
      </w:r>
      <w:r w:rsidR="003C7272">
        <w:rPr>
          <w:b/>
        </w:rPr>
        <w:t>VIŠAK PRIHODA I PRIMITAKA RASPOLOŽIV U SLIJEDEĆEM RAZDOBLJU</w:t>
      </w:r>
    </w:p>
    <w:p w:rsidR="00002B22" w:rsidRDefault="00002B22">
      <w:r>
        <w:t xml:space="preserve">                IZNOS OD </w:t>
      </w:r>
      <w:r w:rsidR="003F0E6F">
        <w:t>260.435</w:t>
      </w:r>
      <w:r>
        <w:t xml:space="preserve"> KN ODNOSI SE NA TROŠKOVE OSTVARENE U 201</w:t>
      </w:r>
      <w:r w:rsidR="003F0E6F">
        <w:t>6</w:t>
      </w:r>
      <w:r>
        <w:t>. GODINI</w:t>
      </w:r>
    </w:p>
    <w:p w:rsidR="00002B22" w:rsidRDefault="00002B22">
      <w:r>
        <w:t xml:space="preserve">               </w:t>
      </w:r>
      <w:r w:rsidR="00C03433">
        <w:t xml:space="preserve"> KOJI ĆE BITI</w:t>
      </w:r>
      <w:r>
        <w:t xml:space="preserve"> PODMIRENI U 201</w:t>
      </w:r>
      <w:r w:rsidR="003F0E6F">
        <w:t>7</w:t>
      </w:r>
      <w:r>
        <w:t xml:space="preserve">. GODINI </w:t>
      </w:r>
      <w:r w:rsidR="003F0E6F">
        <w:t>( DIO TROŠKA SANAC IJE ŠKOLSKE KUHINJE)</w:t>
      </w:r>
    </w:p>
    <w:p w:rsidR="00002B22" w:rsidRDefault="00002B22"/>
    <w:p w:rsidR="00002B22" w:rsidRDefault="00002B22">
      <w:r>
        <w:t xml:space="preserve">U PETRINJI, </w:t>
      </w:r>
      <w:r w:rsidR="00C03433">
        <w:t>2</w:t>
      </w:r>
      <w:r w:rsidR="003F0E6F">
        <w:t>5</w:t>
      </w:r>
      <w:r>
        <w:t>. SIJEČNJA 201</w:t>
      </w:r>
      <w:r w:rsidR="003F0E6F">
        <w:t>7</w:t>
      </w:r>
      <w:r>
        <w:t>. GODINE</w:t>
      </w:r>
    </w:p>
    <w:p w:rsidR="00002B22" w:rsidRDefault="00002B22"/>
    <w:p w:rsidR="00002B22" w:rsidRDefault="00002B22"/>
    <w:p w:rsidR="00002B22" w:rsidRDefault="00002B22">
      <w:r>
        <w:t>OSOBA ZA KONTAKT                                                                  RAVNATELJICA</w:t>
      </w:r>
    </w:p>
    <w:p w:rsidR="00002B22" w:rsidRDefault="00002B22">
      <w:r>
        <w:t>________________________                                 ____________________________</w:t>
      </w:r>
    </w:p>
    <w:p w:rsidR="00002B22" w:rsidRDefault="00002B22">
      <w:r>
        <w:t>DRAŽENKA ŠKOKAN                                                           RUŽA NOVAKOVIĆ</w:t>
      </w:r>
    </w:p>
    <w:sectPr w:rsidR="0000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2"/>
    <w:rsid w:val="00002B22"/>
    <w:rsid w:val="003C7272"/>
    <w:rsid w:val="003F0E6F"/>
    <w:rsid w:val="00506EE5"/>
    <w:rsid w:val="00631142"/>
    <w:rsid w:val="00732AF7"/>
    <w:rsid w:val="00764B48"/>
    <w:rsid w:val="00836132"/>
    <w:rsid w:val="00C03433"/>
    <w:rsid w:val="00ED12FD"/>
    <w:rsid w:val="00EF335E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2017-01-27T08:27:00Z</cp:lastPrinted>
  <dcterms:created xsi:type="dcterms:W3CDTF">2017-03-31T07:31:00Z</dcterms:created>
  <dcterms:modified xsi:type="dcterms:W3CDTF">2017-03-31T07:31:00Z</dcterms:modified>
</cp:coreProperties>
</file>