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22329" w14:textId="77777777" w:rsidR="008751D8" w:rsidRDefault="008751D8" w:rsidP="008751D8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t xml:space="preserve">  </w:t>
      </w:r>
      <w: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1" w:name="OLE_LINK1"/>
      <w:r>
        <w:rPr>
          <w:noProof/>
          <w:szCs w:val="24"/>
        </w:rPr>
        <w:drawing>
          <wp:inline distT="0" distB="0" distL="0" distR="0" wp14:anchorId="3A568662" wp14:editId="246E2DDA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C852" w14:textId="77777777" w:rsidR="008751D8" w:rsidRDefault="008751D8" w:rsidP="008751D8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D09EE6" w14:textId="77777777" w:rsidR="008751D8" w:rsidRDefault="008751D8" w:rsidP="008751D8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716C9E5D" w14:textId="77777777" w:rsidR="008751D8" w:rsidRDefault="008751D8" w:rsidP="008751D8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6F045A8E" w14:textId="77777777" w:rsidR="008751D8" w:rsidRDefault="008751D8" w:rsidP="008751D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1"/>
    <w:p w14:paraId="1512F4B2" w14:textId="77777777" w:rsidR="008751D8" w:rsidRDefault="008751D8" w:rsidP="008751D8">
      <w:pPr>
        <w:pStyle w:val="Zaglavlje"/>
        <w:rPr>
          <w:b/>
        </w:rPr>
      </w:pPr>
      <w:r>
        <w:rPr>
          <w:b/>
        </w:rPr>
        <w:t>Trg Matice hrvatske 9/b</w:t>
      </w:r>
    </w:p>
    <w:p w14:paraId="134214ED" w14:textId="77777777" w:rsidR="008751D8" w:rsidRDefault="008751D8" w:rsidP="008751D8">
      <w:r>
        <w:t>KLASA:    400-02/20-20-01/01</w:t>
      </w:r>
    </w:p>
    <w:p w14:paraId="69298DC7" w14:textId="77777777" w:rsidR="008751D8" w:rsidRDefault="008751D8" w:rsidP="008751D8">
      <w:r>
        <w:t>URBROJ: 2176-26-01-21-</w:t>
      </w:r>
      <w:r>
        <w:rPr>
          <w:highlight w:val="yellow"/>
        </w:rPr>
        <w:t>_</w:t>
      </w:r>
      <w:r w:rsidR="00E73A78">
        <w:rPr>
          <w:highlight w:val="yellow"/>
        </w:rPr>
        <w:t>10</w:t>
      </w:r>
      <w:r>
        <w:rPr>
          <w:highlight w:val="yellow"/>
        </w:rPr>
        <w:t>__</w:t>
      </w:r>
    </w:p>
    <w:p w14:paraId="7A3108A5" w14:textId="77777777" w:rsidR="008751D8" w:rsidRDefault="008751D8" w:rsidP="008751D8">
      <w:r>
        <w:t>Petrinja, 18. kolovoza  2021.</w:t>
      </w:r>
    </w:p>
    <w:p w14:paraId="46259DB9" w14:textId="77777777" w:rsidR="008751D8" w:rsidRDefault="008751D8" w:rsidP="008751D8"/>
    <w:p w14:paraId="2C209EBF" w14:textId="77777777" w:rsidR="008751D8" w:rsidRDefault="008751D8" w:rsidP="008751D8">
      <w:r>
        <w:t xml:space="preserve">Temeljem članka 28 Zakona o javnoj nabavi (NN 120/16) i članka 58. Statuta Osnovne škole Dragutina Tadijanovića Petrinja, Školski odbor na sjednici održanoj   </w:t>
      </w:r>
      <w:r w:rsidR="00765E39">
        <w:t>18. kolovoza</w:t>
      </w:r>
      <w:r>
        <w:t xml:space="preserve">  2021.godine  donosi </w:t>
      </w:r>
    </w:p>
    <w:p w14:paraId="7A76C55F" w14:textId="77777777" w:rsidR="008751D8" w:rsidRDefault="008751D8" w:rsidP="008751D8"/>
    <w:p w14:paraId="397ED25C" w14:textId="77777777" w:rsidR="008751D8" w:rsidRDefault="008751D8" w:rsidP="008751D8">
      <w:pPr>
        <w:jc w:val="center"/>
        <w:rPr>
          <w:b/>
          <w:bCs/>
        </w:rPr>
      </w:pPr>
      <w:r>
        <w:rPr>
          <w:b/>
          <w:bCs/>
        </w:rPr>
        <w:t>X. Dopunu Plana nabave za 2021. godinu</w:t>
      </w:r>
    </w:p>
    <w:p w14:paraId="5158EF35" w14:textId="77777777" w:rsidR="008751D8" w:rsidRDefault="008751D8" w:rsidP="008751D8">
      <w:pPr>
        <w:jc w:val="center"/>
        <w:rPr>
          <w:b/>
          <w:bCs/>
        </w:rPr>
      </w:pPr>
    </w:p>
    <w:p w14:paraId="5BDDB1A6" w14:textId="77777777" w:rsidR="008751D8" w:rsidRDefault="008751D8" w:rsidP="008751D8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62F50EA2" w14:textId="77777777" w:rsidR="008751D8" w:rsidRDefault="008751D8" w:rsidP="008751D8"/>
    <w:tbl>
      <w:tblPr>
        <w:tblStyle w:val="Reetkatablice"/>
        <w:tblW w:w="136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2268"/>
        <w:gridCol w:w="1417"/>
        <w:gridCol w:w="1560"/>
        <w:gridCol w:w="1560"/>
      </w:tblGrid>
      <w:tr w:rsidR="008751D8" w14:paraId="04690EB7" w14:textId="77777777" w:rsidTr="008751D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5B2E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Ev.br.</w:t>
            </w:r>
          </w:p>
          <w:p w14:paraId="0F99D6FF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nabave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9BAD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07AE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Brojčana oznaka predmeta nabave iz 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4ACB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Procijenjena vrijednost (bez PDV)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A82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Vrsta</w:t>
            </w:r>
          </w:p>
          <w:p w14:paraId="6D7E921E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Postupka</w:t>
            </w:r>
          </w:p>
          <w:p w14:paraId="2BB88162" w14:textId="77777777" w:rsidR="008751D8" w:rsidRDefault="008751D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970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Planirani početak 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C98C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Ugovor o JN</w:t>
            </w:r>
          </w:p>
          <w:p w14:paraId="409DF439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Okvirni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0BEC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Navod financira li se ugovor ili okvirni sporazum iz fondova EU</w:t>
            </w:r>
          </w:p>
        </w:tc>
      </w:tr>
      <w:tr w:rsidR="008751D8" w14:paraId="4AB15589" w14:textId="77777777" w:rsidTr="008751D8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3BE0" w14:textId="77777777" w:rsidR="008751D8" w:rsidRDefault="008751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DF75" w14:textId="77777777" w:rsidR="008751D8" w:rsidRDefault="008751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Održavanje postojeće građevine – sanitarnih čvorova i garderobe u sklopu dvorane OŠ Dragutina Tadijanovića u Petrinji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789A" w14:textId="77777777" w:rsidR="008751D8" w:rsidRDefault="008751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7168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470.000,00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64DF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7A6E" w14:textId="77777777" w:rsidR="008751D8" w:rsidRDefault="008751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IV.kvartal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A961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Ugovor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26E" w14:textId="77777777" w:rsidR="008751D8" w:rsidRDefault="008751D8">
            <w:pPr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</w:tc>
      </w:tr>
    </w:tbl>
    <w:p w14:paraId="102B3EDE" w14:textId="77777777" w:rsidR="008751D8" w:rsidRDefault="008751D8" w:rsidP="008751D8"/>
    <w:p w14:paraId="661772CF" w14:textId="77777777" w:rsidR="008751D8" w:rsidRDefault="008751D8" w:rsidP="008751D8"/>
    <w:p w14:paraId="2C9C56D4" w14:textId="77777777" w:rsidR="008751D8" w:rsidRDefault="008751D8" w:rsidP="008751D8"/>
    <w:p w14:paraId="04BBBE83" w14:textId="77777777" w:rsidR="008751D8" w:rsidRDefault="008751D8" w:rsidP="008751D8">
      <w:pPr>
        <w:jc w:val="center"/>
      </w:pPr>
      <w:r>
        <w:t>II.</w:t>
      </w:r>
    </w:p>
    <w:p w14:paraId="3188639C" w14:textId="77777777" w:rsidR="008751D8" w:rsidRDefault="008751D8" w:rsidP="008751D8">
      <w:r>
        <w:t xml:space="preserve">Ova Dopuna plana nabave za 2021. godinu objavljuje se na internetskim stranicama Osnovne škole Dragutina Tadijanovića Petrinja, te u Elektroničkom oglasniku javne nabave Republike Hrvatske.  </w:t>
      </w:r>
    </w:p>
    <w:p w14:paraId="58621E1A" w14:textId="77777777" w:rsidR="008751D8" w:rsidRDefault="008751D8" w:rsidP="008751D8"/>
    <w:p w14:paraId="4729C1C2" w14:textId="77777777" w:rsidR="008751D8" w:rsidRDefault="008751D8" w:rsidP="008751D8"/>
    <w:p w14:paraId="27FB020D" w14:textId="77777777" w:rsidR="008751D8" w:rsidRDefault="008751D8" w:rsidP="008751D8"/>
    <w:p w14:paraId="638A66A4" w14:textId="77777777" w:rsidR="008751D8" w:rsidRDefault="008751D8" w:rsidP="008751D8"/>
    <w:p w14:paraId="4F908B14" w14:textId="77777777" w:rsidR="008751D8" w:rsidRDefault="008751D8" w:rsidP="008751D8"/>
    <w:p w14:paraId="77344E83" w14:textId="77777777" w:rsidR="008751D8" w:rsidRDefault="008751D8" w:rsidP="008751D8">
      <w:pPr>
        <w:ind w:left="10206"/>
      </w:pPr>
      <w:r>
        <w:t xml:space="preserve">Predsjednik Školskog odbora </w:t>
      </w:r>
    </w:p>
    <w:p w14:paraId="2CB4E609" w14:textId="77777777" w:rsidR="008751D8" w:rsidRDefault="008751D8" w:rsidP="008751D8">
      <w:pPr>
        <w:ind w:left="10206"/>
      </w:pPr>
    </w:p>
    <w:p w14:paraId="32E9B738" w14:textId="77777777" w:rsidR="008751D8" w:rsidRDefault="00E73A78" w:rsidP="008751D8">
      <w:pPr>
        <w:ind w:left="10206"/>
      </w:pPr>
      <w:r>
        <w:t>Mario Kušan</w:t>
      </w:r>
    </w:p>
    <w:p w14:paraId="4B26B1EA" w14:textId="77777777" w:rsidR="008751D8" w:rsidRDefault="008751D8" w:rsidP="008751D8"/>
    <w:p w14:paraId="26843E4B" w14:textId="77777777" w:rsidR="005E186A" w:rsidRDefault="005E186A"/>
    <w:sectPr w:rsidR="005E186A" w:rsidSect="00875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D8"/>
    <w:rsid w:val="002830AE"/>
    <w:rsid w:val="005E186A"/>
    <w:rsid w:val="00765E39"/>
    <w:rsid w:val="008751D8"/>
    <w:rsid w:val="0095712F"/>
    <w:rsid w:val="00E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8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51D8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51D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8751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8751D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7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3A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A7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51D8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51D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8751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8751D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7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3A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A7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</dc:creator>
  <cp:lastModifiedBy>IQ</cp:lastModifiedBy>
  <cp:revision>2</cp:revision>
  <dcterms:created xsi:type="dcterms:W3CDTF">2021-08-20T07:52:00Z</dcterms:created>
  <dcterms:modified xsi:type="dcterms:W3CDTF">2021-08-20T07:52:00Z</dcterms:modified>
</cp:coreProperties>
</file>